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C1" w:rsidRPr="0091328E" w:rsidRDefault="00E93DC1" w:rsidP="00E93DC1">
      <w:pPr>
        <w:jc w:val="right"/>
        <w:rPr>
          <w:rFonts w:ascii="Arial" w:eastAsia="Arial Unicode MS" w:hAnsi="Arial" w:cs="Arial"/>
          <w:sz w:val="24"/>
          <w:szCs w:val="24"/>
        </w:rPr>
      </w:pPr>
      <w:r w:rsidRPr="0091328E">
        <w:rPr>
          <w:rFonts w:ascii="Arial" w:eastAsia="Arial Unicode MS" w:hAnsi="Arial" w:cs="Arial"/>
          <w:sz w:val="24"/>
          <w:szCs w:val="24"/>
        </w:rPr>
        <w:t>Профессор И.Л. Туккель</w:t>
      </w:r>
    </w:p>
    <w:p w:rsidR="00C6582B" w:rsidRPr="0091328E" w:rsidRDefault="00E93DC1" w:rsidP="00642DAB">
      <w:pPr>
        <w:jc w:val="center"/>
        <w:rPr>
          <w:rFonts w:ascii="Arial" w:eastAsia="Arial Unicode MS" w:hAnsi="Arial" w:cs="Arial"/>
          <w:b/>
          <w:sz w:val="24"/>
          <w:szCs w:val="24"/>
        </w:rPr>
      </w:pPr>
      <w:r w:rsidRPr="0091328E">
        <w:rPr>
          <w:rFonts w:ascii="Arial" w:eastAsia="Arial Unicode MS" w:hAnsi="Arial" w:cs="Arial"/>
          <w:b/>
          <w:sz w:val="24"/>
          <w:szCs w:val="24"/>
        </w:rPr>
        <w:t xml:space="preserve">Кадровое обеспечение инновационной сферы: </w:t>
      </w:r>
      <w:r w:rsidRPr="0091328E">
        <w:rPr>
          <w:rFonts w:ascii="Arial" w:eastAsia="Arial Unicode MS" w:hAnsi="Arial" w:cs="Arial"/>
          <w:b/>
        </w:rPr>
        <w:t>опыт подгото</w:t>
      </w:r>
      <w:r w:rsidR="00642DAB" w:rsidRPr="0091328E">
        <w:rPr>
          <w:rFonts w:ascii="Arial" w:eastAsia="Arial Unicode MS" w:hAnsi="Arial" w:cs="Arial"/>
          <w:b/>
        </w:rPr>
        <w:t>вки в российских университетах</w:t>
      </w:r>
    </w:p>
    <w:p w:rsidR="00E93DC1" w:rsidRPr="0091328E" w:rsidRDefault="00E93DC1" w:rsidP="00E93DC1">
      <w:pPr>
        <w:jc w:val="center"/>
        <w:rPr>
          <w:rFonts w:ascii="Arial" w:eastAsia="Arial Unicode MS" w:hAnsi="Arial" w:cs="Arial"/>
          <w:sz w:val="24"/>
          <w:szCs w:val="24"/>
        </w:rPr>
      </w:pPr>
    </w:p>
    <w:p w:rsidR="00E93DC1" w:rsidRPr="0091328E" w:rsidRDefault="00E93DC1" w:rsidP="00642DAB">
      <w:pPr>
        <w:jc w:val="both"/>
        <w:rPr>
          <w:rFonts w:ascii="Arial" w:eastAsia="Arial Unicode MS" w:hAnsi="Arial" w:cs="Arial"/>
          <w:sz w:val="24"/>
          <w:szCs w:val="24"/>
        </w:rPr>
      </w:pPr>
      <w:r w:rsidRPr="0091328E">
        <w:rPr>
          <w:rFonts w:ascii="Arial" w:eastAsia="Arial Unicode MS" w:hAnsi="Arial" w:cs="Arial"/>
          <w:sz w:val="24"/>
          <w:szCs w:val="24"/>
        </w:rPr>
        <w:t>Для решения многих проблем перевода экономических систем  и предприятий на инновационный путь развития необходимо подготовить новое поколение специалистов.</w:t>
      </w:r>
    </w:p>
    <w:p w:rsidR="00E93DC1" w:rsidRPr="0091328E" w:rsidRDefault="00E93DC1" w:rsidP="00642DAB">
      <w:pPr>
        <w:jc w:val="both"/>
        <w:rPr>
          <w:rFonts w:ascii="Arial" w:eastAsia="Arial Unicode MS" w:hAnsi="Arial" w:cs="Arial"/>
          <w:sz w:val="24"/>
          <w:szCs w:val="24"/>
        </w:rPr>
      </w:pPr>
      <w:r w:rsidRPr="0091328E">
        <w:rPr>
          <w:rFonts w:ascii="Arial" w:eastAsia="Arial Unicode MS" w:hAnsi="Arial" w:cs="Arial"/>
          <w:sz w:val="24"/>
          <w:szCs w:val="24"/>
        </w:rPr>
        <w:t xml:space="preserve">В РФ в конце ХХ века было сформировано новое направление высшего профессионального образования, получившее название «Инноватика». Его отличительные черты – междисциплинарность и нацеленность на </w:t>
      </w:r>
      <w:r w:rsidRPr="0091328E">
        <w:rPr>
          <w:rFonts w:ascii="Arial" w:eastAsia="Arial Unicode MS" w:hAnsi="Arial" w:cs="Arial"/>
          <w:sz w:val="24"/>
          <w:szCs w:val="24"/>
          <w:lang w:val="en-US"/>
        </w:rPr>
        <w:t>LLL</w:t>
      </w:r>
      <w:r w:rsidRPr="0091328E">
        <w:rPr>
          <w:rFonts w:ascii="Arial" w:eastAsia="Arial Unicode MS" w:hAnsi="Arial" w:cs="Arial"/>
          <w:sz w:val="24"/>
          <w:szCs w:val="24"/>
        </w:rPr>
        <w:t>, а основные компетенции, формируемые у выпускника – креативность, когнитивность, конструктивность.</w:t>
      </w:r>
    </w:p>
    <w:p w:rsidR="00EA0E0F" w:rsidRPr="0091328E" w:rsidRDefault="00E93DC1" w:rsidP="00642DAB">
      <w:pPr>
        <w:jc w:val="both"/>
        <w:rPr>
          <w:rFonts w:ascii="Arial" w:eastAsia="Arial Unicode MS" w:hAnsi="Arial" w:cs="Arial"/>
          <w:sz w:val="24"/>
          <w:szCs w:val="24"/>
        </w:rPr>
      </w:pPr>
      <w:r w:rsidRPr="0091328E">
        <w:rPr>
          <w:rFonts w:ascii="Arial" w:eastAsia="Arial Unicode MS" w:hAnsi="Arial" w:cs="Arial"/>
          <w:sz w:val="24"/>
          <w:szCs w:val="24"/>
        </w:rPr>
        <w:t>В докладе будет дана подробная характеристика учебного плана и специализаций, а также обобщен опыт более 60 российских уни</w:t>
      </w:r>
      <w:r w:rsidR="00642DAB" w:rsidRPr="0091328E">
        <w:rPr>
          <w:rFonts w:ascii="Arial" w:eastAsia="Arial Unicode MS" w:hAnsi="Arial" w:cs="Arial"/>
          <w:sz w:val="24"/>
          <w:szCs w:val="24"/>
        </w:rPr>
        <w:t>верситетов, в которых в настояще</w:t>
      </w:r>
      <w:r w:rsidRPr="0091328E">
        <w:rPr>
          <w:rFonts w:ascii="Arial" w:eastAsia="Arial Unicode MS" w:hAnsi="Arial" w:cs="Arial"/>
          <w:sz w:val="24"/>
          <w:szCs w:val="24"/>
        </w:rPr>
        <w:t>е время ведется подготовка специалистов по управлению инновационными</w:t>
      </w:r>
      <w:r w:rsidR="00642DAB" w:rsidRPr="0091328E">
        <w:rPr>
          <w:rFonts w:ascii="Arial" w:eastAsia="Arial Unicode MS" w:hAnsi="Arial" w:cs="Arial"/>
          <w:sz w:val="24"/>
          <w:szCs w:val="24"/>
        </w:rPr>
        <w:t xml:space="preserve"> процессами.</w:t>
      </w:r>
      <w:r w:rsidRPr="0091328E">
        <w:rPr>
          <w:rFonts w:ascii="Arial" w:eastAsia="Arial Unicode MS" w:hAnsi="Arial" w:cs="Arial"/>
          <w:sz w:val="24"/>
          <w:szCs w:val="24"/>
        </w:rPr>
        <w:t xml:space="preserve">  </w:t>
      </w:r>
    </w:p>
    <w:p w:rsidR="00EA0E0F" w:rsidRPr="0091328E" w:rsidRDefault="00EA0E0F" w:rsidP="00642DAB">
      <w:pPr>
        <w:jc w:val="both"/>
        <w:rPr>
          <w:rFonts w:ascii="Arial" w:eastAsia="Arial Unicode MS" w:hAnsi="Arial" w:cs="Arial"/>
          <w:sz w:val="24"/>
          <w:szCs w:val="24"/>
        </w:rPr>
      </w:pPr>
    </w:p>
    <w:p w:rsidR="00EA0E0F" w:rsidRPr="0091328E" w:rsidRDefault="00EA0E0F" w:rsidP="00642DAB">
      <w:pPr>
        <w:jc w:val="both"/>
        <w:rPr>
          <w:rFonts w:ascii="Arial" w:eastAsia="Arial Unicode MS" w:hAnsi="Arial" w:cs="Arial"/>
          <w:sz w:val="24"/>
          <w:szCs w:val="24"/>
        </w:rPr>
      </w:pPr>
    </w:p>
    <w:p w:rsidR="00EA0E0F" w:rsidRPr="0091328E" w:rsidRDefault="00EA0E0F" w:rsidP="00213A8E">
      <w:pPr>
        <w:jc w:val="right"/>
        <w:rPr>
          <w:rFonts w:ascii="Arial" w:eastAsia="Arial Unicode MS" w:hAnsi="Arial" w:cs="Arial"/>
          <w:sz w:val="24"/>
          <w:szCs w:val="24"/>
          <w:lang w:val="en-US"/>
        </w:rPr>
      </w:pPr>
      <w:r w:rsidRPr="0091328E">
        <w:rPr>
          <w:rFonts w:ascii="Arial" w:eastAsia="Arial Unicode MS" w:hAnsi="Arial" w:cs="Arial"/>
          <w:sz w:val="24"/>
          <w:szCs w:val="24"/>
        </w:rPr>
        <w:t xml:space="preserve"> </w:t>
      </w:r>
      <w:proofErr w:type="spellStart"/>
      <w:r w:rsidRPr="0091328E">
        <w:rPr>
          <w:rFonts w:ascii="Arial" w:eastAsia="Arial Unicode MS" w:hAnsi="Arial" w:cs="Arial"/>
          <w:sz w:val="24"/>
          <w:szCs w:val="24"/>
          <w:lang w:val="en-US"/>
        </w:rPr>
        <w:t>Iosef</w:t>
      </w:r>
      <w:proofErr w:type="spellEnd"/>
      <w:r w:rsidRPr="0091328E">
        <w:rPr>
          <w:rFonts w:ascii="Arial" w:eastAsia="Arial Unicode MS" w:hAnsi="Arial" w:cs="Arial"/>
          <w:sz w:val="24"/>
          <w:szCs w:val="24"/>
          <w:lang w:val="en-US"/>
        </w:rPr>
        <w:t xml:space="preserve"> L. </w:t>
      </w:r>
      <w:proofErr w:type="spellStart"/>
      <w:r w:rsidRPr="0091328E">
        <w:rPr>
          <w:rFonts w:ascii="Arial" w:eastAsia="Arial Unicode MS" w:hAnsi="Arial" w:cs="Arial"/>
          <w:sz w:val="24"/>
          <w:szCs w:val="24"/>
          <w:lang w:val="en-US"/>
        </w:rPr>
        <w:t>Tukkel</w:t>
      </w:r>
      <w:proofErr w:type="spellEnd"/>
      <w:r w:rsidRPr="0091328E">
        <w:rPr>
          <w:rFonts w:ascii="Arial" w:eastAsia="Arial Unicode MS" w:hAnsi="Arial" w:cs="Arial"/>
          <w:sz w:val="24"/>
          <w:szCs w:val="24"/>
          <w:lang w:val="en-US"/>
        </w:rPr>
        <w:t>,</w:t>
      </w:r>
    </w:p>
    <w:p w:rsidR="00EA0E0F" w:rsidRPr="0091328E" w:rsidRDefault="00EA0E0F" w:rsidP="00213A8E">
      <w:pPr>
        <w:jc w:val="right"/>
        <w:rPr>
          <w:rFonts w:ascii="Arial" w:eastAsia="Arial Unicode MS" w:hAnsi="Arial" w:cs="Arial"/>
          <w:sz w:val="24"/>
          <w:szCs w:val="24"/>
          <w:lang w:val="en-US"/>
        </w:rPr>
      </w:pPr>
      <w:r w:rsidRPr="0091328E">
        <w:rPr>
          <w:rFonts w:ascii="Arial" w:eastAsia="Arial Unicode MS" w:hAnsi="Arial" w:cs="Arial"/>
          <w:sz w:val="24"/>
          <w:szCs w:val="24"/>
          <w:lang w:val="en-US"/>
        </w:rPr>
        <w:t xml:space="preserve">School for </w:t>
      </w:r>
      <w:proofErr w:type="spellStart"/>
      <w:r w:rsidRPr="0091328E">
        <w:rPr>
          <w:rFonts w:ascii="Arial" w:eastAsia="Arial Unicode MS" w:hAnsi="Arial" w:cs="Arial"/>
          <w:sz w:val="24"/>
          <w:szCs w:val="24"/>
          <w:lang w:val="en-US"/>
        </w:rPr>
        <w:t>Innovat</w:t>
      </w:r>
      <w:r w:rsidR="00213A8E" w:rsidRPr="0091328E">
        <w:rPr>
          <w:rFonts w:ascii="Arial" w:eastAsia="Arial Unicode MS" w:hAnsi="Arial" w:cs="Arial"/>
          <w:sz w:val="24"/>
          <w:szCs w:val="24"/>
          <w:lang w:val="en-US"/>
        </w:rPr>
        <w:t>i</w:t>
      </w:r>
      <w:r w:rsidRPr="0091328E">
        <w:rPr>
          <w:rFonts w:ascii="Arial" w:eastAsia="Arial Unicode MS" w:hAnsi="Arial" w:cs="Arial"/>
          <w:sz w:val="24"/>
          <w:szCs w:val="24"/>
          <w:lang w:val="en-US"/>
        </w:rPr>
        <w:t>cs</w:t>
      </w:r>
      <w:proofErr w:type="spellEnd"/>
      <w:r w:rsidRPr="0091328E">
        <w:rPr>
          <w:rFonts w:ascii="Arial" w:eastAsia="Arial Unicode MS" w:hAnsi="Arial" w:cs="Arial"/>
          <w:sz w:val="24"/>
          <w:szCs w:val="24"/>
          <w:lang w:val="en-US"/>
        </w:rPr>
        <w:t xml:space="preserve">, </w:t>
      </w:r>
      <w:proofErr w:type="spellStart"/>
      <w:smartTag w:uri="urn:schemas-microsoft-com:office:smarttags" w:element="place">
        <w:smartTag w:uri="urn:schemas-microsoft-com:office:smarttags" w:element="PlaceName">
          <w:r w:rsidRPr="0091328E">
            <w:rPr>
              <w:rFonts w:ascii="Arial" w:eastAsia="Arial Unicode MS" w:hAnsi="Arial" w:cs="Arial"/>
              <w:sz w:val="24"/>
              <w:szCs w:val="24"/>
              <w:lang w:val="en-US"/>
            </w:rPr>
            <w:t>St.Petersburg</w:t>
          </w:r>
        </w:smartTag>
        <w:proofErr w:type="spellEnd"/>
        <w:r w:rsidRPr="0091328E">
          <w:rPr>
            <w:rFonts w:ascii="Arial" w:eastAsia="Arial Unicode MS" w:hAnsi="Arial" w:cs="Arial"/>
            <w:sz w:val="24"/>
            <w:szCs w:val="24"/>
            <w:lang w:val="en-US"/>
          </w:rPr>
          <w:t xml:space="preserve"> </w:t>
        </w:r>
        <w:smartTag w:uri="urn:schemas-microsoft-com:office:smarttags" w:element="PlaceType">
          <w:r w:rsidRPr="0091328E">
            <w:rPr>
              <w:rFonts w:ascii="Arial" w:eastAsia="Arial Unicode MS" w:hAnsi="Arial" w:cs="Arial"/>
              <w:sz w:val="24"/>
              <w:szCs w:val="24"/>
              <w:lang w:val="en-US"/>
            </w:rPr>
            <w:t>State</w:t>
          </w:r>
        </w:smartTag>
      </w:smartTag>
      <w:r w:rsidRPr="0091328E">
        <w:rPr>
          <w:rFonts w:ascii="Arial" w:eastAsia="Arial Unicode MS" w:hAnsi="Arial" w:cs="Arial"/>
          <w:sz w:val="24"/>
          <w:szCs w:val="24"/>
          <w:lang w:val="en-US"/>
        </w:rPr>
        <w:t xml:space="preserve"> </w:t>
      </w:r>
      <w:proofErr w:type="spellStart"/>
      <w:r w:rsidRPr="0091328E">
        <w:rPr>
          <w:rFonts w:ascii="Arial" w:eastAsia="Arial Unicode MS" w:hAnsi="Arial" w:cs="Arial"/>
          <w:sz w:val="24"/>
          <w:szCs w:val="24"/>
          <w:lang w:val="en-US"/>
        </w:rPr>
        <w:t>Polytechnical</w:t>
      </w:r>
      <w:proofErr w:type="spellEnd"/>
      <w:r w:rsidRPr="0091328E">
        <w:rPr>
          <w:rFonts w:ascii="Arial" w:eastAsia="Arial Unicode MS" w:hAnsi="Arial" w:cs="Arial"/>
          <w:sz w:val="24"/>
          <w:szCs w:val="24"/>
          <w:lang w:val="en-US"/>
        </w:rPr>
        <w:t xml:space="preserve"> University, Prof. and Dean</w:t>
      </w:r>
    </w:p>
    <w:p w:rsidR="00EA0E0F" w:rsidRPr="0091328E" w:rsidRDefault="00EA0E0F" w:rsidP="00642DAB">
      <w:pPr>
        <w:jc w:val="both"/>
        <w:rPr>
          <w:rFonts w:ascii="Arial" w:eastAsia="Arial Unicode MS" w:hAnsi="Arial" w:cs="Arial"/>
          <w:b/>
          <w:sz w:val="24"/>
          <w:szCs w:val="24"/>
          <w:lang w:val="en-US"/>
        </w:rPr>
      </w:pPr>
      <w:r w:rsidRPr="0091328E">
        <w:rPr>
          <w:rFonts w:ascii="Arial" w:eastAsia="Arial Unicode MS" w:hAnsi="Arial" w:cs="Arial"/>
          <w:b/>
          <w:sz w:val="24"/>
          <w:szCs w:val="24"/>
          <w:lang w:val="en-US"/>
        </w:rPr>
        <w:t>Training Professionals for Innovations: Experience of Russian Universities</w:t>
      </w:r>
    </w:p>
    <w:p w:rsidR="00EA0E0F" w:rsidRPr="0091328E" w:rsidRDefault="00EA0E0F" w:rsidP="00642DAB">
      <w:pPr>
        <w:jc w:val="both"/>
        <w:rPr>
          <w:rFonts w:ascii="Arial" w:eastAsia="Arial Unicode MS" w:hAnsi="Arial" w:cs="Arial"/>
          <w:sz w:val="24"/>
          <w:szCs w:val="24"/>
          <w:lang w:val="en-US"/>
        </w:rPr>
      </w:pPr>
      <w:r w:rsidRPr="0091328E">
        <w:rPr>
          <w:rFonts w:ascii="Arial" w:eastAsia="Arial Unicode MS" w:hAnsi="Arial" w:cs="Arial"/>
          <w:sz w:val="24"/>
          <w:szCs w:val="24"/>
          <w:lang w:val="en-US"/>
        </w:rPr>
        <w:t>We need new breed of professionals to lead economy that is based on innovations.</w:t>
      </w:r>
    </w:p>
    <w:p w:rsidR="00EA0E0F" w:rsidRPr="0091328E" w:rsidRDefault="00EA0E0F" w:rsidP="00642DAB">
      <w:pPr>
        <w:jc w:val="both"/>
        <w:rPr>
          <w:rFonts w:ascii="Arial" w:eastAsia="Arial Unicode MS" w:hAnsi="Arial" w:cs="Arial"/>
          <w:sz w:val="24"/>
          <w:szCs w:val="24"/>
          <w:lang w:val="en-US"/>
        </w:rPr>
      </w:pPr>
      <w:r w:rsidRPr="0091328E">
        <w:rPr>
          <w:rFonts w:ascii="Arial" w:eastAsia="Arial Unicode MS" w:hAnsi="Arial" w:cs="Arial"/>
          <w:sz w:val="24"/>
          <w:szCs w:val="24"/>
          <w:lang w:val="en-US"/>
        </w:rPr>
        <w:t xml:space="preserve">In late </w:t>
      </w:r>
      <w:proofErr w:type="gramStart"/>
      <w:r w:rsidRPr="0091328E">
        <w:rPr>
          <w:rFonts w:ascii="Arial" w:eastAsia="Arial Unicode MS" w:hAnsi="Arial" w:cs="Arial"/>
          <w:sz w:val="24"/>
          <w:szCs w:val="24"/>
          <w:lang w:val="en-US"/>
        </w:rPr>
        <w:t xml:space="preserve">90s  </w:t>
      </w:r>
      <w:r w:rsidR="005A5260" w:rsidRPr="0091328E">
        <w:rPr>
          <w:rFonts w:ascii="Arial" w:eastAsia="Arial Unicode MS" w:hAnsi="Arial" w:cs="Arial"/>
          <w:sz w:val="24"/>
          <w:szCs w:val="24"/>
          <w:lang w:val="en-US"/>
        </w:rPr>
        <w:t>a</w:t>
      </w:r>
      <w:proofErr w:type="gramEnd"/>
      <w:r w:rsidR="005A5260" w:rsidRPr="0091328E">
        <w:rPr>
          <w:rFonts w:ascii="Arial" w:eastAsia="Arial Unicode MS" w:hAnsi="Arial" w:cs="Arial"/>
          <w:sz w:val="24"/>
          <w:szCs w:val="24"/>
          <w:lang w:val="en-US"/>
        </w:rPr>
        <w:t xml:space="preserve"> group of </w:t>
      </w:r>
      <w:r w:rsidRPr="0091328E">
        <w:rPr>
          <w:rFonts w:ascii="Arial" w:eastAsia="Arial Unicode MS" w:hAnsi="Arial" w:cs="Arial"/>
          <w:sz w:val="24"/>
          <w:szCs w:val="24"/>
          <w:lang w:val="en-US"/>
        </w:rPr>
        <w:t xml:space="preserve">Russian </w:t>
      </w:r>
      <w:r w:rsidR="005A5260" w:rsidRPr="0091328E">
        <w:rPr>
          <w:rFonts w:ascii="Arial" w:eastAsia="Arial Unicode MS" w:hAnsi="Arial" w:cs="Arial"/>
          <w:sz w:val="24"/>
          <w:szCs w:val="24"/>
          <w:lang w:val="en-US"/>
        </w:rPr>
        <w:t xml:space="preserve">professors, </w:t>
      </w:r>
      <w:r w:rsidR="00444E4D" w:rsidRPr="0091328E">
        <w:rPr>
          <w:rFonts w:ascii="Arial" w:eastAsia="Arial Unicode MS" w:hAnsi="Arial" w:cs="Arial"/>
          <w:sz w:val="24"/>
          <w:szCs w:val="24"/>
          <w:lang w:val="en-US"/>
        </w:rPr>
        <w:t>industry leaders</w:t>
      </w:r>
      <w:r w:rsidR="005A5260" w:rsidRPr="0091328E">
        <w:rPr>
          <w:rFonts w:ascii="Arial" w:eastAsia="Arial Unicode MS" w:hAnsi="Arial" w:cs="Arial"/>
          <w:sz w:val="24"/>
          <w:szCs w:val="24"/>
          <w:lang w:val="en-US"/>
        </w:rPr>
        <w:t xml:space="preserve"> and inventors </w:t>
      </w:r>
      <w:r w:rsidRPr="0091328E">
        <w:rPr>
          <w:rFonts w:ascii="Arial" w:eastAsia="Arial Unicode MS" w:hAnsi="Arial" w:cs="Arial"/>
          <w:sz w:val="24"/>
          <w:szCs w:val="24"/>
          <w:lang w:val="en-US"/>
        </w:rPr>
        <w:t xml:space="preserve">developed new concept and curricula for higher education that was named </w:t>
      </w:r>
      <w:r w:rsidR="00213A8E" w:rsidRPr="0091328E">
        <w:rPr>
          <w:rFonts w:ascii="Arial" w:eastAsia="Arial Unicode MS" w:hAnsi="Arial" w:cs="Arial"/>
          <w:sz w:val="24"/>
          <w:szCs w:val="24"/>
          <w:lang w:val="en-US"/>
        </w:rPr>
        <w:t>INNOVATICS</w:t>
      </w:r>
      <w:r w:rsidRPr="0091328E">
        <w:rPr>
          <w:rFonts w:ascii="Arial" w:eastAsia="Arial Unicode MS" w:hAnsi="Arial" w:cs="Arial"/>
          <w:sz w:val="24"/>
          <w:szCs w:val="24"/>
          <w:lang w:val="en-US"/>
        </w:rPr>
        <w:t xml:space="preserve">. The main features of this educational program are interdisciplinary nature and life-long learning (LLL), the core competences are creativity, </w:t>
      </w:r>
      <w:proofErr w:type="spellStart"/>
      <w:r w:rsidRPr="0091328E">
        <w:rPr>
          <w:rFonts w:ascii="Arial" w:eastAsia="Arial Unicode MS" w:hAnsi="Arial" w:cs="Arial"/>
          <w:sz w:val="24"/>
          <w:szCs w:val="24"/>
          <w:lang w:val="en-US"/>
        </w:rPr>
        <w:t>cognitivity</w:t>
      </w:r>
      <w:proofErr w:type="spellEnd"/>
      <w:r w:rsidRPr="0091328E">
        <w:rPr>
          <w:rFonts w:ascii="Arial" w:eastAsia="Arial Unicode MS" w:hAnsi="Arial" w:cs="Arial"/>
          <w:sz w:val="24"/>
          <w:szCs w:val="24"/>
          <w:lang w:val="en-US"/>
        </w:rPr>
        <w:t xml:space="preserve"> and problem-solving attitude.</w:t>
      </w:r>
      <w:bookmarkStart w:id="0" w:name="_GoBack"/>
      <w:bookmarkEnd w:id="0"/>
    </w:p>
    <w:p w:rsidR="00EA0E0F" w:rsidRPr="0091328E" w:rsidRDefault="00213A8E" w:rsidP="00642DAB">
      <w:pPr>
        <w:jc w:val="both"/>
        <w:rPr>
          <w:rFonts w:ascii="Arial" w:eastAsia="Arial Unicode MS" w:hAnsi="Arial" w:cs="Arial"/>
          <w:sz w:val="24"/>
          <w:szCs w:val="24"/>
          <w:lang w:val="en-US"/>
        </w:rPr>
      </w:pPr>
      <w:r w:rsidRPr="0091328E">
        <w:rPr>
          <w:rFonts w:ascii="Arial" w:eastAsia="Arial Unicode MS" w:hAnsi="Arial" w:cs="Arial"/>
          <w:sz w:val="24"/>
          <w:szCs w:val="24"/>
          <w:lang w:val="en-US"/>
        </w:rPr>
        <w:t>The detail description of this INNOVATICS university program will be given in the report. The results of successful adoption of this program and training of innovation leaders in more than 60 Russian Universities will be also presented and discussed.</w:t>
      </w:r>
    </w:p>
    <w:p w:rsidR="00EA0E0F" w:rsidRPr="0091328E" w:rsidRDefault="00EA0E0F" w:rsidP="00642DAB">
      <w:pPr>
        <w:jc w:val="both"/>
        <w:rPr>
          <w:rFonts w:ascii="Arial" w:eastAsia="Arial Unicode MS" w:hAnsi="Arial" w:cs="Arial"/>
          <w:sz w:val="24"/>
          <w:szCs w:val="24"/>
          <w:lang w:val="en-US"/>
        </w:rPr>
      </w:pPr>
    </w:p>
    <w:p w:rsidR="00E93DC1" w:rsidRPr="0091328E" w:rsidRDefault="00E93DC1">
      <w:pPr>
        <w:rPr>
          <w:rFonts w:ascii="Arial" w:eastAsia="Arial Unicode MS" w:hAnsi="Arial" w:cs="Arial"/>
          <w:lang w:val="en-US" w:eastAsia="ko-KR"/>
        </w:rPr>
      </w:pPr>
    </w:p>
    <w:sectPr w:rsidR="00E93DC1" w:rsidRPr="0091328E" w:rsidSect="00906E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979" w:rsidRDefault="00BB2979" w:rsidP="00D939A0">
      <w:pPr>
        <w:spacing w:after="0" w:line="240" w:lineRule="auto"/>
      </w:pPr>
      <w:r>
        <w:separator/>
      </w:r>
    </w:p>
  </w:endnote>
  <w:endnote w:type="continuationSeparator" w:id="0">
    <w:p w:rsidR="00BB2979" w:rsidRDefault="00BB2979" w:rsidP="00D9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979" w:rsidRDefault="00BB2979" w:rsidP="00D939A0">
      <w:pPr>
        <w:spacing w:after="0" w:line="240" w:lineRule="auto"/>
      </w:pPr>
      <w:r>
        <w:separator/>
      </w:r>
    </w:p>
  </w:footnote>
  <w:footnote w:type="continuationSeparator" w:id="0">
    <w:p w:rsidR="00BB2979" w:rsidRDefault="00BB2979" w:rsidP="00D93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93DC1"/>
    <w:rsid w:val="00213A8E"/>
    <w:rsid w:val="002D3DD9"/>
    <w:rsid w:val="002E0C11"/>
    <w:rsid w:val="00421602"/>
    <w:rsid w:val="00444E4D"/>
    <w:rsid w:val="005A5260"/>
    <w:rsid w:val="00642DAB"/>
    <w:rsid w:val="0070746E"/>
    <w:rsid w:val="00906E75"/>
    <w:rsid w:val="0091328E"/>
    <w:rsid w:val="00B02624"/>
    <w:rsid w:val="00BB2979"/>
    <w:rsid w:val="00C6582B"/>
    <w:rsid w:val="00C831D0"/>
    <w:rsid w:val="00D939A0"/>
    <w:rsid w:val="00E45C00"/>
    <w:rsid w:val="00E93DC1"/>
    <w:rsid w:val="00EA0E0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2DAB"/>
    <w:rPr>
      <w:sz w:val="22"/>
      <w:szCs w:val="22"/>
      <w:lang w:eastAsia="en-US"/>
    </w:rPr>
  </w:style>
  <w:style w:type="paragraph" w:styleId="a4">
    <w:name w:val="header"/>
    <w:basedOn w:val="a"/>
    <w:link w:val="Char"/>
    <w:uiPriority w:val="99"/>
    <w:semiHidden/>
    <w:unhideWhenUsed/>
    <w:rsid w:val="00D939A0"/>
    <w:pPr>
      <w:tabs>
        <w:tab w:val="center" w:pos="4513"/>
        <w:tab w:val="right" w:pos="9026"/>
      </w:tabs>
      <w:snapToGrid w:val="0"/>
    </w:pPr>
  </w:style>
  <w:style w:type="character" w:customStyle="1" w:styleId="Char">
    <w:name w:val="머리글 Char"/>
    <w:basedOn w:val="a0"/>
    <w:link w:val="a4"/>
    <w:uiPriority w:val="99"/>
    <w:semiHidden/>
    <w:rsid w:val="00D939A0"/>
    <w:rPr>
      <w:sz w:val="22"/>
      <w:szCs w:val="22"/>
      <w:lang w:eastAsia="en-US"/>
    </w:rPr>
  </w:style>
  <w:style w:type="paragraph" w:styleId="a5">
    <w:name w:val="footer"/>
    <w:basedOn w:val="a"/>
    <w:link w:val="Char0"/>
    <w:uiPriority w:val="99"/>
    <w:semiHidden/>
    <w:unhideWhenUsed/>
    <w:rsid w:val="00D939A0"/>
    <w:pPr>
      <w:tabs>
        <w:tab w:val="center" w:pos="4513"/>
        <w:tab w:val="right" w:pos="9026"/>
      </w:tabs>
      <w:snapToGrid w:val="0"/>
    </w:pPr>
  </w:style>
  <w:style w:type="character" w:customStyle="1" w:styleId="Char0">
    <w:name w:val="바닥글 Char"/>
    <w:basedOn w:val="a0"/>
    <w:link w:val="a5"/>
    <w:uiPriority w:val="99"/>
    <w:semiHidden/>
    <w:rsid w:val="00D939A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E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2DAB"/>
    <w:rPr>
      <w:sz w:val="22"/>
      <w:szCs w:val="22"/>
      <w:lang w:eastAsia="en-US"/>
    </w:rPr>
  </w:style>
  <w:style w:type="paragraph" w:styleId="a4">
    <w:name w:val="header"/>
    <w:basedOn w:val="a"/>
    <w:link w:val="Char"/>
    <w:uiPriority w:val="99"/>
    <w:semiHidden/>
    <w:unhideWhenUsed/>
    <w:rsid w:val="00D939A0"/>
    <w:pPr>
      <w:tabs>
        <w:tab w:val="center" w:pos="4513"/>
        <w:tab w:val="right" w:pos="9026"/>
      </w:tabs>
      <w:snapToGrid w:val="0"/>
    </w:pPr>
  </w:style>
  <w:style w:type="character" w:customStyle="1" w:styleId="Char">
    <w:name w:val="머리글 Char"/>
    <w:basedOn w:val="a0"/>
    <w:link w:val="a4"/>
    <w:uiPriority w:val="99"/>
    <w:semiHidden/>
    <w:rsid w:val="00D939A0"/>
    <w:rPr>
      <w:sz w:val="22"/>
      <w:szCs w:val="22"/>
      <w:lang w:eastAsia="en-US"/>
    </w:rPr>
  </w:style>
  <w:style w:type="paragraph" w:styleId="a5">
    <w:name w:val="footer"/>
    <w:basedOn w:val="a"/>
    <w:link w:val="Char0"/>
    <w:uiPriority w:val="99"/>
    <w:semiHidden/>
    <w:unhideWhenUsed/>
    <w:rsid w:val="00D939A0"/>
    <w:pPr>
      <w:tabs>
        <w:tab w:val="center" w:pos="4513"/>
        <w:tab w:val="right" w:pos="9026"/>
      </w:tabs>
      <w:snapToGrid w:val="0"/>
    </w:pPr>
  </w:style>
  <w:style w:type="character" w:customStyle="1" w:styleId="Char0">
    <w:name w:val="바닥글 Char"/>
    <w:basedOn w:val="a0"/>
    <w:link w:val="a5"/>
    <w:uiPriority w:val="99"/>
    <w:semiHidden/>
    <w:rsid w:val="00D939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1408</Characters>
  <Application>Microsoft Office Word</Application>
  <DocSecurity>0</DocSecurity>
  <Lines>11</Lines>
  <Paragraphs>3</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Профессор И</vt:lpstr>
      <vt:lpstr>Профессор И</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Профессор И</dc:title>
  <dc:creator>Кей</dc:creator>
  <cp:lastModifiedBy>sec</cp:lastModifiedBy>
  <cp:revision>3</cp:revision>
  <dcterms:created xsi:type="dcterms:W3CDTF">2012-05-15T08:00:00Z</dcterms:created>
  <dcterms:modified xsi:type="dcterms:W3CDTF">2012-06-23T06:56:00Z</dcterms:modified>
</cp:coreProperties>
</file>